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67D" w:rsidRPr="00F06D29" w:rsidRDefault="00C6467D" w:rsidP="00F06D29">
      <w:pPr>
        <w:pStyle w:val="ab"/>
        <w:spacing w:line="280" w:lineRule="exact"/>
        <w:ind w:firstLine="480"/>
        <w:rPr>
          <w:rFonts w:ascii="微软雅黑" w:eastAsia="微软雅黑" w:hAnsi="微软雅黑" w:cs="宋体"/>
          <w:sz w:val="24"/>
          <w:szCs w:val="24"/>
        </w:rPr>
      </w:pPr>
    </w:p>
    <w:p w:rsidR="00C6467D" w:rsidRPr="00F06D29" w:rsidRDefault="00C6467D" w:rsidP="00F06D29">
      <w:pPr>
        <w:pStyle w:val="ab"/>
        <w:spacing w:line="280" w:lineRule="exact"/>
        <w:ind w:firstLine="480"/>
        <w:rPr>
          <w:rFonts w:ascii="微软雅黑" w:eastAsia="微软雅黑" w:hAnsi="微软雅黑" w:cs="宋体"/>
          <w:sz w:val="24"/>
          <w:szCs w:val="24"/>
        </w:rPr>
      </w:pPr>
    </w:p>
    <w:p w:rsidR="00C6467D" w:rsidRPr="00F06D29" w:rsidRDefault="00E84530" w:rsidP="00F06D29">
      <w:pPr>
        <w:pStyle w:val="a6"/>
        <w:spacing w:line="280" w:lineRule="exact"/>
        <w:rPr>
          <w:rFonts w:ascii="微软雅黑" w:eastAsia="微软雅黑" w:hAnsi="微软雅黑" w:hint="default"/>
          <w:sz w:val="24"/>
          <w:szCs w:val="24"/>
        </w:rPr>
      </w:pPr>
      <w:r w:rsidRPr="00F06D29">
        <w:rPr>
          <w:rFonts w:ascii="微软雅黑" w:eastAsia="微软雅黑" w:hAnsi="微软雅黑"/>
          <w:sz w:val="24"/>
          <w:szCs w:val="24"/>
        </w:rPr>
        <w:t>中华人民共和国最高人民法院</w:t>
      </w:r>
    </w:p>
    <w:p w:rsidR="00C6467D" w:rsidRPr="00F06D29" w:rsidRDefault="00E84530" w:rsidP="00F06D29">
      <w:pPr>
        <w:pStyle w:val="a6"/>
        <w:spacing w:line="280" w:lineRule="exact"/>
        <w:rPr>
          <w:rFonts w:ascii="微软雅黑" w:eastAsia="微软雅黑" w:hAnsi="微软雅黑" w:hint="default"/>
          <w:sz w:val="24"/>
          <w:szCs w:val="24"/>
        </w:rPr>
      </w:pPr>
      <w:r w:rsidRPr="00F06D29">
        <w:rPr>
          <w:rFonts w:ascii="微软雅黑" w:eastAsia="微软雅黑" w:hAnsi="微软雅黑"/>
          <w:sz w:val="24"/>
          <w:szCs w:val="24"/>
        </w:rPr>
        <w:t>公</w:t>
      </w:r>
      <w:r w:rsidRPr="00F06D29">
        <w:rPr>
          <w:rFonts w:ascii="微软雅黑" w:eastAsia="微软雅黑" w:hAnsi="微软雅黑"/>
          <w:sz w:val="24"/>
          <w:szCs w:val="24"/>
        </w:rPr>
        <w:t xml:space="preserve">    </w:t>
      </w:r>
      <w:r w:rsidRPr="00F06D29">
        <w:rPr>
          <w:rFonts w:ascii="微软雅黑" w:eastAsia="微软雅黑" w:hAnsi="微软雅黑"/>
          <w:sz w:val="24"/>
          <w:szCs w:val="24"/>
        </w:rPr>
        <w:t>告</w:t>
      </w:r>
    </w:p>
    <w:p w:rsidR="00C6467D" w:rsidRPr="00F06D29" w:rsidRDefault="00C6467D" w:rsidP="00F06D29">
      <w:pPr>
        <w:pStyle w:val="ab"/>
        <w:spacing w:line="280" w:lineRule="exact"/>
        <w:ind w:firstLine="480"/>
        <w:rPr>
          <w:rFonts w:ascii="微软雅黑" w:eastAsia="微软雅黑" w:hAnsi="微软雅黑" w:cs="宋体"/>
          <w:sz w:val="24"/>
          <w:szCs w:val="24"/>
        </w:rPr>
      </w:pPr>
    </w:p>
    <w:p w:rsidR="00C6467D" w:rsidRPr="00F06D29" w:rsidRDefault="00E84530" w:rsidP="00F06D29">
      <w:pPr>
        <w:pStyle w:val="ab"/>
        <w:spacing w:line="2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最高人民法院《关于民事审判监督程序严格依法适用指令再审和发回重审若干问题的规定》已于</w:t>
      </w:r>
      <w:r w:rsidRPr="00F06D29">
        <w:rPr>
          <w:rFonts w:ascii="微软雅黑" w:eastAsia="微软雅黑" w:hAnsi="微软雅黑" w:hint="eastAsia"/>
          <w:sz w:val="24"/>
          <w:szCs w:val="24"/>
        </w:rPr>
        <w:t>2015</w:t>
      </w:r>
      <w:r w:rsidRPr="00F06D29">
        <w:rPr>
          <w:rFonts w:ascii="微软雅黑" w:eastAsia="微软雅黑" w:hAnsi="微软雅黑" w:hint="eastAsia"/>
          <w:sz w:val="24"/>
          <w:szCs w:val="24"/>
        </w:rPr>
        <w:t>年</w:t>
      </w:r>
      <w:r w:rsidRPr="00F06D29">
        <w:rPr>
          <w:rFonts w:ascii="微软雅黑" w:eastAsia="微软雅黑" w:hAnsi="微软雅黑" w:hint="eastAsia"/>
          <w:sz w:val="24"/>
          <w:szCs w:val="24"/>
        </w:rPr>
        <w:t>2</w:t>
      </w:r>
      <w:r w:rsidRPr="00F06D29">
        <w:rPr>
          <w:rFonts w:ascii="微软雅黑" w:eastAsia="微软雅黑" w:hAnsi="微软雅黑" w:hint="eastAsia"/>
          <w:sz w:val="24"/>
          <w:szCs w:val="24"/>
        </w:rPr>
        <w:t>月</w:t>
      </w:r>
      <w:r w:rsidRPr="00F06D29">
        <w:rPr>
          <w:rFonts w:ascii="微软雅黑" w:eastAsia="微软雅黑" w:hAnsi="微软雅黑" w:hint="eastAsia"/>
          <w:sz w:val="24"/>
          <w:szCs w:val="24"/>
        </w:rPr>
        <w:t>2</w:t>
      </w:r>
      <w:r w:rsidRPr="00F06D29">
        <w:rPr>
          <w:rFonts w:ascii="微软雅黑" w:eastAsia="微软雅黑" w:hAnsi="微软雅黑" w:hint="eastAsia"/>
          <w:sz w:val="24"/>
          <w:szCs w:val="24"/>
        </w:rPr>
        <w:t>日由最高人民法院审判委员会第</w:t>
      </w:r>
      <w:r w:rsidRPr="00F06D29">
        <w:rPr>
          <w:rFonts w:ascii="微软雅黑" w:eastAsia="微软雅黑" w:hAnsi="微软雅黑" w:hint="eastAsia"/>
          <w:sz w:val="24"/>
          <w:szCs w:val="24"/>
        </w:rPr>
        <w:t>1643</w:t>
      </w:r>
      <w:r w:rsidRPr="00F06D29">
        <w:rPr>
          <w:rFonts w:ascii="微软雅黑" w:eastAsia="微软雅黑" w:hAnsi="微软雅黑" w:hint="eastAsia"/>
          <w:sz w:val="24"/>
          <w:szCs w:val="24"/>
        </w:rPr>
        <w:t>次会议通过，现予公布，自</w:t>
      </w:r>
      <w:r w:rsidRPr="00F06D29">
        <w:rPr>
          <w:rFonts w:ascii="微软雅黑" w:eastAsia="微软雅黑" w:hAnsi="微软雅黑" w:hint="eastAsia"/>
          <w:sz w:val="24"/>
          <w:szCs w:val="24"/>
        </w:rPr>
        <w:t>2015</w:t>
      </w:r>
      <w:r w:rsidRPr="00F06D29">
        <w:rPr>
          <w:rFonts w:ascii="微软雅黑" w:eastAsia="微软雅黑" w:hAnsi="微软雅黑" w:hint="eastAsia"/>
          <w:sz w:val="24"/>
          <w:szCs w:val="24"/>
        </w:rPr>
        <w:t>年</w:t>
      </w:r>
      <w:r w:rsidRPr="00F06D29">
        <w:rPr>
          <w:rFonts w:ascii="微软雅黑" w:eastAsia="微软雅黑" w:hAnsi="微软雅黑" w:hint="eastAsia"/>
          <w:sz w:val="24"/>
          <w:szCs w:val="24"/>
        </w:rPr>
        <w:t>3</w:t>
      </w:r>
      <w:r w:rsidRPr="00F06D29">
        <w:rPr>
          <w:rFonts w:ascii="微软雅黑" w:eastAsia="微软雅黑" w:hAnsi="微软雅黑" w:hint="eastAsia"/>
          <w:sz w:val="24"/>
          <w:szCs w:val="24"/>
        </w:rPr>
        <w:t>月</w:t>
      </w:r>
      <w:r w:rsidRPr="00F06D29">
        <w:rPr>
          <w:rFonts w:ascii="微软雅黑" w:eastAsia="微软雅黑" w:hAnsi="微软雅黑" w:hint="eastAsia"/>
          <w:sz w:val="24"/>
          <w:szCs w:val="24"/>
        </w:rPr>
        <w:t>15</w:t>
      </w:r>
      <w:r w:rsidRPr="00F06D29">
        <w:rPr>
          <w:rFonts w:ascii="微软雅黑" w:eastAsia="微软雅黑" w:hAnsi="微软雅黑" w:hint="eastAsia"/>
          <w:sz w:val="24"/>
          <w:szCs w:val="24"/>
        </w:rPr>
        <w:t>日起施行。</w:t>
      </w:r>
    </w:p>
    <w:p w:rsidR="00C6467D" w:rsidRPr="00F06D29" w:rsidRDefault="00C6467D" w:rsidP="00F06D29">
      <w:pPr>
        <w:pStyle w:val="ab"/>
        <w:spacing w:line="280" w:lineRule="exact"/>
        <w:ind w:firstLine="480"/>
        <w:rPr>
          <w:rFonts w:ascii="微软雅黑" w:eastAsia="微软雅黑" w:hAnsi="微软雅黑" w:cs="宋体"/>
          <w:sz w:val="24"/>
          <w:szCs w:val="24"/>
        </w:rPr>
      </w:pPr>
    </w:p>
    <w:p w:rsidR="00C6467D" w:rsidRPr="00F06D29" w:rsidRDefault="00C6467D" w:rsidP="00F06D29">
      <w:pPr>
        <w:pStyle w:val="ab"/>
        <w:spacing w:line="280" w:lineRule="exact"/>
        <w:ind w:firstLine="480"/>
        <w:rPr>
          <w:rFonts w:ascii="微软雅黑" w:eastAsia="微软雅黑" w:hAnsi="微软雅黑" w:cs="宋体"/>
          <w:sz w:val="24"/>
          <w:szCs w:val="24"/>
        </w:rPr>
      </w:pPr>
    </w:p>
    <w:p w:rsidR="00C6467D" w:rsidRPr="00F06D29" w:rsidRDefault="00E84530" w:rsidP="00F06D29">
      <w:pPr>
        <w:pStyle w:val="a9"/>
        <w:spacing w:line="280" w:lineRule="exact"/>
        <w:rPr>
          <w:rFonts w:ascii="微软雅黑" w:eastAsia="微软雅黑" w:hAnsi="微软雅黑"/>
          <w:sz w:val="24"/>
          <w:szCs w:val="24"/>
        </w:rPr>
      </w:pPr>
      <w:r w:rsidRPr="00F06D29">
        <w:rPr>
          <w:rFonts w:ascii="微软雅黑" w:eastAsia="微软雅黑" w:hAnsi="微软雅黑" w:hint="eastAsia"/>
          <w:sz w:val="24"/>
          <w:szCs w:val="24"/>
        </w:rPr>
        <w:t>2015</w:t>
      </w:r>
      <w:r w:rsidRPr="00F06D29">
        <w:rPr>
          <w:rFonts w:ascii="微软雅黑" w:eastAsia="微软雅黑" w:hAnsi="微软雅黑" w:hint="eastAsia"/>
          <w:sz w:val="24"/>
          <w:szCs w:val="24"/>
        </w:rPr>
        <w:t>年</w:t>
      </w:r>
      <w:r w:rsidRPr="00F06D29">
        <w:rPr>
          <w:rFonts w:ascii="微软雅黑" w:eastAsia="微软雅黑" w:hAnsi="微软雅黑" w:hint="eastAsia"/>
          <w:sz w:val="24"/>
          <w:szCs w:val="24"/>
        </w:rPr>
        <w:t>2</w:t>
      </w:r>
      <w:r w:rsidRPr="00F06D29">
        <w:rPr>
          <w:rFonts w:ascii="微软雅黑" w:eastAsia="微软雅黑" w:hAnsi="微软雅黑" w:hint="eastAsia"/>
          <w:sz w:val="24"/>
          <w:szCs w:val="24"/>
        </w:rPr>
        <w:t>月</w:t>
      </w:r>
      <w:r w:rsidRPr="00F06D29">
        <w:rPr>
          <w:rFonts w:ascii="微软雅黑" w:eastAsia="微软雅黑" w:hAnsi="微软雅黑" w:hint="eastAsia"/>
          <w:sz w:val="24"/>
          <w:szCs w:val="24"/>
        </w:rPr>
        <w:t>16</w:t>
      </w:r>
      <w:r w:rsidRPr="00F06D29">
        <w:rPr>
          <w:rFonts w:ascii="微软雅黑" w:eastAsia="微软雅黑" w:hAnsi="微软雅黑" w:hint="eastAsia"/>
          <w:sz w:val="24"/>
          <w:szCs w:val="24"/>
        </w:rPr>
        <w:t>日</w:t>
      </w:r>
    </w:p>
    <w:p w:rsidR="00C6467D" w:rsidRDefault="00C6467D" w:rsidP="00F06D29">
      <w:pPr>
        <w:pStyle w:val="ab"/>
        <w:spacing w:line="280" w:lineRule="exact"/>
        <w:ind w:firstLine="480"/>
        <w:rPr>
          <w:rFonts w:ascii="微软雅黑" w:eastAsia="微软雅黑" w:hAnsi="微软雅黑" w:cs="宋体"/>
          <w:sz w:val="24"/>
          <w:szCs w:val="24"/>
        </w:rPr>
      </w:pPr>
    </w:p>
    <w:p w:rsidR="00F06D29" w:rsidRPr="00F06D29" w:rsidRDefault="00F06D29" w:rsidP="00F06D29">
      <w:pPr>
        <w:pStyle w:val="ab"/>
        <w:spacing w:line="280" w:lineRule="exact"/>
        <w:ind w:firstLine="480"/>
        <w:rPr>
          <w:rFonts w:ascii="微软雅黑" w:eastAsia="微软雅黑" w:hAnsi="微软雅黑" w:cs="宋体" w:hint="eastAsia"/>
          <w:sz w:val="24"/>
          <w:szCs w:val="24"/>
        </w:rPr>
      </w:pPr>
    </w:p>
    <w:p w:rsidR="00C6467D" w:rsidRPr="00F06D29" w:rsidRDefault="00E84530" w:rsidP="00F06D29">
      <w:pPr>
        <w:pStyle w:val="a6"/>
        <w:spacing w:line="600" w:lineRule="exact"/>
        <w:rPr>
          <w:rFonts w:ascii="微软雅黑" w:eastAsia="微软雅黑" w:hAnsi="微软雅黑" w:hint="default"/>
          <w:b/>
          <w:bCs/>
          <w:color w:val="7030A0"/>
          <w:sz w:val="40"/>
          <w:szCs w:val="40"/>
        </w:rPr>
      </w:pPr>
      <w:r w:rsidRPr="00F06D29">
        <w:rPr>
          <w:rFonts w:ascii="微软雅黑" w:eastAsia="微软雅黑" w:hAnsi="微软雅黑"/>
          <w:b/>
          <w:bCs/>
          <w:color w:val="7030A0"/>
          <w:sz w:val="40"/>
          <w:szCs w:val="40"/>
        </w:rPr>
        <w:t>最高人民法院</w:t>
      </w:r>
    </w:p>
    <w:p w:rsidR="00C6467D" w:rsidRPr="00F06D29" w:rsidRDefault="00E84530" w:rsidP="00F06D29">
      <w:pPr>
        <w:pStyle w:val="a6"/>
        <w:spacing w:line="600" w:lineRule="exact"/>
        <w:rPr>
          <w:rFonts w:ascii="微软雅黑" w:eastAsia="微软雅黑" w:hAnsi="微软雅黑" w:hint="default"/>
          <w:b/>
          <w:bCs/>
          <w:color w:val="7030A0"/>
          <w:sz w:val="40"/>
          <w:szCs w:val="40"/>
        </w:rPr>
      </w:pPr>
      <w:r w:rsidRPr="00F06D29">
        <w:rPr>
          <w:rFonts w:ascii="微软雅黑" w:eastAsia="微软雅黑" w:hAnsi="微软雅黑"/>
          <w:b/>
          <w:bCs/>
          <w:color w:val="7030A0"/>
          <w:sz w:val="40"/>
          <w:szCs w:val="40"/>
        </w:rPr>
        <w:t>关于民事审判监督程序严格依法适用指令</w:t>
      </w:r>
    </w:p>
    <w:p w:rsidR="00C6467D" w:rsidRPr="00F06D29" w:rsidRDefault="00E84530" w:rsidP="00F06D29">
      <w:pPr>
        <w:pStyle w:val="a6"/>
        <w:spacing w:line="600" w:lineRule="exact"/>
        <w:rPr>
          <w:rFonts w:ascii="微软雅黑" w:eastAsia="微软雅黑" w:hAnsi="微软雅黑" w:hint="default"/>
          <w:b/>
          <w:bCs/>
          <w:color w:val="7030A0"/>
          <w:sz w:val="40"/>
          <w:szCs w:val="40"/>
        </w:rPr>
      </w:pPr>
      <w:r w:rsidRPr="00F06D29">
        <w:rPr>
          <w:rFonts w:ascii="微软雅黑" w:eastAsia="微软雅黑" w:hAnsi="微软雅黑"/>
          <w:b/>
          <w:bCs/>
          <w:color w:val="7030A0"/>
          <w:sz w:val="40"/>
          <w:szCs w:val="40"/>
        </w:rPr>
        <w:t>再审和发回重审若干问题的规定</w:t>
      </w:r>
    </w:p>
    <w:p w:rsidR="00C6467D" w:rsidRPr="00F06D29" w:rsidRDefault="00C6467D" w:rsidP="00F06D29">
      <w:pPr>
        <w:pStyle w:val="ab"/>
        <w:spacing w:line="480" w:lineRule="exact"/>
        <w:ind w:firstLine="480"/>
        <w:rPr>
          <w:rFonts w:ascii="微软雅黑" w:eastAsia="微软雅黑" w:hAnsi="微软雅黑" w:cs="宋体"/>
          <w:sz w:val="24"/>
          <w:szCs w:val="24"/>
        </w:rPr>
      </w:pPr>
    </w:p>
    <w:p w:rsidR="00F06D29" w:rsidRPr="00F06D29" w:rsidRDefault="00F06D29" w:rsidP="00F06D29">
      <w:pPr>
        <w:pStyle w:val="ab"/>
        <w:spacing w:line="480" w:lineRule="exact"/>
        <w:ind w:firstLineChars="0" w:firstLine="0"/>
        <w:jc w:val="center"/>
        <w:rPr>
          <w:rFonts w:ascii="微软雅黑" w:eastAsia="微软雅黑" w:hAnsi="微软雅黑" w:cs="宋体"/>
          <w:sz w:val="24"/>
          <w:szCs w:val="24"/>
        </w:rPr>
      </w:pPr>
      <w:r w:rsidRPr="00F06D29">
        <w:rPr>
          <w:rFonts w:ascii="微软雅黑" w:eastAsia="微软雅黑" w:hAnsi="微软雅黑" w:cs="宋体" w:hint="eastAsia"/>
          <w:sz w:val="24"/>
          <w:szCs w:val="24"/>
        </w:rPr>
        <w:t>2</w:t>
      </w:r>
      <w:r w:rsidRPr="00F06D29">
        <w:rPr>
          <w:rFonts w:ascii="微软雅黑" w:eastAsia="微软雅黑" w:hAnsi="微软雅黑" w:cs="宋体"/>
          <w:sz w:val="24"/>
          <w:szCs w:val="24"/>
        </w:rPr>
        <w:t>015-03-15</w:t>
      </w:r>
      <w:bookmarkStart w:id="0" w:name="_GoBack"/>
      <w:bookmarkEnd w:id="0"/>
    </w:p>
    <w:p w:rsidR="00F06D29" w:rsidRPr="00F06D29" w:rsidRDefault="00F06D29" w:rsidP="00F06D29">
      <w:pPr>
        <w:pStyle w:val="ab"/>
        <w:spacing w:line="480" w:lineRule="exact"/>
        <w:ind w:firstLine="480"/>
        <w:rPr>
          <w:rFonts w:ascii="微软雅黑" w:eastAsia="微软雅黑" w:hAnsi="微软雅黑" w:cs="宋体" w:hint="eastAsia"/>
          <w:sz w:val="24"/>
          <w:szCs w:val="24"/>
        </w:rPr>
      </w:pPr>
    </w:p>
    <w:p w:rsidR="00C6467D" w:rsidRPr="00F06D29" w:rsidRDefault="00E84530" w:rsidP="00F06D29">
      <w:pPr>
        <w:pStyle w:val="af2"/>
        <w:spacing w:line="480" w:lineRule="exact"/>
        <w:rPr>
          <w:rFonts w:ascii="微软雅黑" w:eastAsia="微软雅黑" w:hAnsi="微软雅黑"/>
          <w:sz w:val="24"/>
          <w:szCs w:val="24"/>
        </w:rPr>
      </w:pPr>
      <w:r w:rsidRPr="00F06D29">
        <w:rPr>
          <w:rFonts w:ascii="微软雅黑" w:eastAsia="微软雅黑" w:hAnsi="微软雅黑" w:hint="eastAsia"/>
          <w:sz w:val="24"/>
          <w:szCs w:val="24"/>
        </w:rPr>
        <w:t>法释〔</w:t>
      </w:r>
      <w:r w:rsidRPr="00F06D29">
        <w:rPr>
          <w:rFonts w:ascii="微软雅黑" w:eastAsia="微软雅黑" w:hAnsi="微软雅黑" w:hint="eastAsia"/>
          <w:sz w:val="24"/>
          <w:szCs w:val="24"/>
        </w:rPr>
        <w:t>2015</w:t>
      </w:r>
      <w:r w:rsidRPr="00F06D29">
        <w:rPr>
          <w:rFonts w:ascii="微软雅黑" w:eastAsia="微软雅黑" w:hAnsi="微软雅黑" w:hint="eastAsia"/>
          <w:sz w:val="24"/>
          <w:szCs w:val="24"/>
        </w:rPr>
        <w:t>〕</w:t>
      </w:r>
      <w:r w:rsidRPr="00F06D29">
        <w:rPr>
          <w:rFonts w:ascii="微软雅黑" w:eastAsia="微软雅黑" w:hAnsi="微软雅黑" w:hint="eastAsia"/>
          <w:sz w:val="24"/>
          <w:szCs w:val="24"/>
        </w:rPr>
        <w:t>7</w:t>
      </w:r>
      <w:r w:rsidRPr="00F06D29">
        <w:rPr>
          <w:rFonts w:ascii="微软雅黑" w:eastAsia="微软雅黑" w:hAnsi="微软雅黑" w:hint="eastAsia"/>
          <w:sz w:val="24"/>
          <w:szCs w:val="24"/>
        </w:rPr>
        <w:t>号</w:t>
      </w:r>
    </w:p>
    <w:p w:rsidR="00C6467D" w:rsidRPr="00F06D29" w:rsidRDefault="00C6467D" w:rsidP="00F06D29">
      <w:pPr>
        <w:pStyle w:val="ab"/>
        <w:spacing w:line="480" w:lineRule="exact"/>
        <w:ind w:firstLine="480"/>
        <w:rPr>
          <w:rFonts w:ascii="微软雅黑" w:eastAsia="微软雅黑" w:hAnsi="微软雅黑" w:cs="宋体"/>
          <w:sz w:val="24"/>
          <w:szCs w:val="24"/>
        </w:rPr>
      </w:pPr>
    </w:p>
    <w:p w:rsidR="00C6467D" w:rsidRPr="00F06D29" w:rsidRDefault="00E84530" w:rsidP="00F06D29">
      <w:pPr>
        <w:pStyle w:val="ab"/>
        <w:spacing w:line="480" w:lineRule="exact"/>
        <w:ind w:firstLine="480"/>
        <w:rPr>
          <w:rStyle w:val="af7"/>
          <w:rFonts w:ascii="微软雅黑" w:eastAsia="微软雅黑" w:hAnsi="微软雅黑"/>
          <w:sz w:val="24"/>
          <w:szCs w:val="24"/>
        </w:rPr>
      </w:pPr>
      <w:r w:rsidRPr="00F06D29">
        <w:rPr>
          <w:rFonts w:ascii="微软雅黑" w:eastAsia="微软雅黑" w:hAnsi="微软雅黑" w:hint="eastAsia"/>
          <w:sz w:val="24"/>
          <w:szCs w:val="24"/>
        </w:rPr>
        <w:t>为了及时有效维护各方当事人的合法权益，维护司法公正，进一步规范民事案件指令再审和再审发回重审，提高审判监督质量和效率，根据《中华人民共和国民事诉讼法》，结合审判实际，制定本规定。</w:t>
      </w:r>
    </w:p>
    <w:p w:rsidR="00C6467D" w:rsidRPr="00F06D29" w:rsidRDefault="00E84530" w:rsidP="00F06D29">
      <w:pPr>
        <w:pStyle w:val="ab"/>
        <w:spacing w:line="480" w:lineRule="exact"/>
        <w:ind w:firstLine="480"/>
        <w:rPr>
          <w:rStyle w:val="af7"/>
          <w:rFonts w:ascii="微软雅黑" w:eastAsia="微软雅黑" w:hAnsi="微软雅黑"/>
          <w:sz w:val="24"/>
          <w:szCs w:val="24"/>
        </w:rPr>
      </w:pPr>
      <w:r w:rsidRPr="00F06D29">
        <w:rPr>
          <w:rStyle w:val="af7"/>
          <w:rFonts w:ascii="微软雅黑" w:eastAsia="微软雅黑" w:hAnsi="微软雅黑" w:hint="eastAsia"/>
          <w:b/>
          <w:bCs/>
          <w:sz w:val="24"/>
          <w:szCs w:val="24"/>
        </w:rPr>
        <w:t>第一</w:t>
      </w:r>
      <w:r w:rsidRPr="00F06D29">
        <w:rPr>
          <w:rStyle w:val="af7"/>
          <w:rFonts w:ascii="微软雅黑" w:eastAsia="微软雅黑" w:hAnsi="微软雅黑" w:hint="eastAsia"/>
          <w:b/>
          <w:bCs/>
          <w:sz w:val="24"/>
          <w:szCs w:val="24"/>
        </w:rPr>
        <w:t>条</w:t>
      </w:r>
      <w:r w:rsidRPr="00F06D29">
        <w:rPr>
          <w:rFonts w:ascii="微软雅黑" w:eastAsia="微软雅黑" w:hAnsi="微软雅黑" w:hint="eastAsia"/>
          <w:sz w:val="24"/>
          <w:szCs w:val="24"/>
        </w:rPr>
        <w:t xml:space="preserve">　</w:t>
      </w:r>
      <w:r w:rsidRPr="00F06D29">
        <w:rPr>
          <w:rFonts w:ascii="微软雅黑" w:eastAsia="微软雅黑" w:hAnsi="微软雅黑" w:hint="eastAsia"/>
          <w:sz w:val="24"/>
          <w:szCs w:val="24"/>
        </w:rPr>
        <w:t>上级人民法院应当严格依照民事诉讼法第二百条等规定审查当事人的再审申请，符合法定条件的，裁定再审。不得因指令再审而降低再审启动标准，也不得因当事人反复申诉将依法不应当再审的案件指令下级人民法院再审。</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Style w:val="af7"/>
          <w:rFonts w:ascii="微软雅黑" w:eastAsia="微软雅黑" w:hAnsi="微软雅黑" w:hint="eastAsia"/>
          <w:b/>
          <w:bCs/>
          <w:sz w:val="24"/>
          <w:szCs w:val="24"/>
        </w:rPr>
        <w:t>第二</w:t>
      </w:r>
      <w:r w:rsidRPr="00F06D29">
        <w:rPr>
          <w:rStyle w:val="af7"/>
          <w:rFonts w:ascii="微软雅黑" w:eastAsia="微软雅黑" w:hAnsi="微软雅黑" w:hint="eastAsia"/>
          <w:b/>
          <w:bCs/>
          <w:sz w:val="24"/>
          <w:szCs w:val="24"/>
        </w:rPr>
        <w:t>条</w:t>
      </w:r>
      <w:r w:rsidRPr="00F06D29">
        <w:rPr>
          <w:rFonts w:ascii="微软雅黑" w:eastAsia="微软雅黑" w:hAnsi="微软雅黑" w:hint="eastAsia"/>
          <w:sz w:val="24"/>
          <w:szCs w:val="24"/>
        </w:rPr>
        <w:t xml:space="preserve">　</w:t>
      </w:r>
      <w:r w:rsidRPr="00F06D29">
        <w:rPr>
          <w:rFonts w:ascii="微软雅黑" w:eastAsia="微软雅黑" w:hAnsi="微软雅黑" w:hint="eastAsia"/>
          <w:sz w:val="24"/>
          <w:szCs w:val="24"/>
        </w:rPr>
        <w:t>因当事人申请裁定再审的案件一般应当由裁定再审的人民法院审理。有下列情形之一的，最高人民法院、高级人民法院可以指令原审人</w:t>
      </w:r>
      <w:r w:rsidRPr="00F06D29">
        <w:rPr>
          <w:rFonts w:ascii="微软雅黑" w:eastAsia="微软雅黑" w:hAnsi="微软雅黑" w:hint="eastAsia"/>
          <w:sz w:val="24"/>
          <w:szCs w:val="24"/>
        </w:rPr>
        <w:t>民法院再审：</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（一）依据民事诉讼法第二百条第（四）项、第（五）项或者第（九）项裁定再审的；</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（二）发生法律效力的判决、裁定、调解书是由第一审法院</w:t>
      </w:r>
      <w:proofErr w:type="gramStart"/>
      <w:r w:rsidRPr="00F06D29">
        <w:rPr>
          <w:rFonts w:ascii="微软雅黑" w:eastAsia="微软雅黑" w:hAnsi="微软雅黑" w:hint="eastAsia"/>
          <w:sz w:val="24"/>
          <w:szCs w:val="24"/>
        </w:rPr>
        <w:t>作出</w:t>
      </w:r>
      <w:proofErr w:type="gramEnd"/>
      <w:r w:rsidRPr="00F06D29">
        <w:rPr>
          <w:rFonts w:ascii="微软雅黑" w:eastAsia="微软雅黑" w:hAnsi="微软雅黑" w:hint="eastAsia"/>
          <w:sz w:val="24"/>
          <w:szCs w:val="24"/>
        </w:rPr>
        <w:t>的；</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（三）当事人一方人数众多或者当事人双方为公民的；</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（四）经审判委员会讨论决定的其他情形。</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人民检察院提出抗诉的案件，由接受抗诉的人民法院审理，具有民事诉讼法第二百条第（一）至第（五）项规定情形之一的，可以指令原审人民法院再审。</w:t>
      </w:r>
    </w:p>
    <w:p w:rsidR="00C6467D" w:rsidRPr="00F06D29" w:rsidRDefault="00E84530" w:rsidP="00F06D29">
      <w:pPr>
        <w:pStyle w:val="ab"/>
        <w:spacing w:line="480" w:lineRule="exact"/>
        <w:ind w:firstLine="480"/>
        <w:rPr>
          <w:rStyle w:val="af7"/>
          <w:rFonts w:ascii="微软雅黑" w:eastAsia="微软雅黑" w:hAnsi="微软雅黑"/>
          <w:sz w:val="24"/>
          <w:szCs w:val="24"/>
        </w:rPr>
      </w:pPr>
      <w:r w:rsidRPr="00F06D29">
        <w:rPr>
          <w:rFonts w:ascii="微软雅黑" w:eastAsia="微软雅黑" w:hAnsi="微软雅黑" w:hint="eastAsia"/>
          <w:sz w:val="24"/>
          <w:szCs w:val="24"/>
        </w:rPr>
        <w:t>人民法院依据民事诉讼法第一百九十八条第二款裁定再审的，应当提审。</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Style w:val="af7"/>
          <w:rFonts w:ascii="微软雅黑" w:eastAsia="微软雅黑" w:hAnsi="微软雅黑" w:hint="eastAsia"/>
          <w:b/>
          <w:bCs/>
          <w:sz w:val="24"/>
          <w:szCs w:val="24"/>
        </w:rPr>
        <w:lastRenderedPageBreak/>
        <w:t>第三</w:t>
      </w:r>
      <w:r w:rsidRPr="00F06D29">
        <w:rPr>
          <w:rStyle w:val="af7"/>
          <w:rFonts w:ascii="微软雅黑" w:eastAsia="微软雅黑" w:hAnsi="微软雅黑" w:hint="eastAsia"/>
          <w:b/>
          <w:bCs/>
          <w:sz w:val="24"/>
          <w:szCs w:val="24"/>
        </w:rPr>
        <w:t>条</w:t>
      </w:r>
      <w:r w:rsidRPr="00F06D29">
        <w:rPr>
          <w:rFonts w:ascii="微软雅黑" w:eastAsia="微软雅黑" w:hAnsi="微软雅黑" w:hint="eastAsia"/>
          <w:sz w:val="24"/>
          <w:szCs w:val="24"/>
        </w:rPr>
        <w:t xml:space="preserve">　</w:t>
      </w:r>
      <w:r w:rsidRPr="00F06D29">
        <w:rPr>
          <w:rFonts w:ascii="微软雅黑" w:eastAsia="微软雅黑" w:hAnsi="微软雅黑" w:hint="eastAsia"/>
          <w:sz w:val="24"/>
          <w:szCs w:val="24"/>
        </w:rPr>
        <w:t>虽然符合本规定第二条可以指令再审的条件，但有下列情形之一</w:t>
      </w:r>
      <w:r w:rsidRPr="00F06D29">
        <w:rPr>
          <w:rFonts w:ascii="微软雅黑" w:eastAsia="微软雅黑" w:hAnsi="微软雅黑" w:hint="eastAsia"/>
          <w:sz w:val="24"/>
          <w:szCs w:val="24"/>
        </w:rPr>
        <w:t>的，应当提审：</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（一）原判决、裁定系经原审人民法院再审审理后作出的；</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（二）原判决、裁定系经原审人民法院审判委员会讨论</w:t>
      </w:r>
      <w:proofErr w:type="gramStart"/>
      <w:r w:rsidRPr="00F06D29">
        <w:rPr>
          <w:rFonts w:ascii="微软雅黑" w:eastAsia="微软雅黑" w:hAnsi="微软雅黑" w:hint="eastAsia"/>
          <w:sz w:val="24"/>
          <w:szCs w:val="24"/>
        </w:rPr>
        <w:t>作出</w:t>
      </w:r>
      <w:proofErr w:type="gramEnd"/>
      <w:r w:rsidRPr="00F06D29">
        <w:rPr>
          <w:rFonts w:ascii="微软雅黑" w:eastAsia="微软雅黑" w:hAnsi="微软雅黑" w:hint="eastAsia"/>
          <w:sz w:val="24"/>
          <w:szCs w:val="24"/>
        </w:rPr>
        <w:t>的；</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（三）原审审判人员在审理该案件时有贪污受贿，徇私舞弊，枉法裁判行为的；</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（四）原审人民法院对该案无再审管辖权的；</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（五）需要统一法律适用或裁量权行使标准的；</w:t>
      </w:r>
    </w:p>
    <w:p w:rsidR="00C6467D" w:rsidRPr="00F06D29" w:rsidRDefault="00E84530" w:rsidP="00F06D29">
      <w:pPr>
        <w:pStyle w:val="ab"/>
        <w:spacing w:line="480" w:lineRule="exact"/>
        <w:ind w:firstLine="480"/>
        <w:rPr>
          <w:rStyle w:val="af7"/>
          <w:rFonts w:ascii="微软雅黑" w:eastAsia="微软雅黑" w:hAnsi="微软雅黑"/>
          <w:sz w:val="24"/>
          <w:szCs w:val="24"/>
        </w:rPr>
      </w:pPr>
      <w:r w:rsidRPr="00F06D29">
        <w:rPr>
          <w:rFonts w:ascii="微软雅黑" w:eastAsia="微软雅黑" w:hAnsi="微软雅黑" w:hint="eastAsia"/>
          <w:sz w:val="24"/>
          <w:szCs w:val="24"/>
        </w:rPr>
        <w:t>（六）其他不宜指令原审人民法院再审的情形。</w:t>
      </w:r>
    </w:p>
    <w:p w:rsidR="00C6467D" w:rsidRPr="00F06D29" w:rsidRDefault="00E84530" w:rsidP="00F06D29">
      <w:pPr>
        <w:pStyle w:val="ab"/>
        <w:spacing w:line="480" w:lineRule="exact"/>
        <w:ind w:firstLine="480"/>
        <w:rPr>
          <w:rStyle w:val="af7"/>
          <w:rFonts w:ascii="微软雅黑" w:eastAsia="微软雅黑" w:hAnsi="微软雅黑"/>
          <w:sz w:val="24"/>
          <w:szCs w:val="24"/>
        </w:rPr>
      </w:pPr>
      <w:r w:rsidRPr="00F06D29">
        <w:rPr>
          <w:rStyle w:val="af7"/>
          <w:rFonts w:ascii="微软雅黑" w:eastAsia="微软雅黑" w:hAnsi="微软雅黑" w:hint="eastAsia"/>
          <w:b/>
          <w:bCs/>
          <w:sz w:val="24"/>
          <w:szCs w:val="24"/>
        </w:rPr>
        <w:t>第四</w:t>
      </w:r>
      <w:r w:rsidRPr="00F06D29">
        <w:rPr>
          <w:rStyle w:val="af7"/>
          <w:rFonts w:ascii="微软雅黑" w:eastAsia="微软雅黑" w:hAnsi="微软雅黑" w:hint="eastAsia"/>
          <w:b/>
          <w:bCs/>
          <w:sz w:val="24"/>
          <w:szCs w:val="24"/>
        </w:rPr>
        <w:t>条</w:t>
      </w:r>
      <w:r w:rsidRPr="00F06D29">
        <w:rPr>
          <w:rFonts w:ascii="微软雅黑" w:eastAsia="微软雅黑" w:hAnsi="微软雅黑" w:hint="eastAsia"/>
          <w:sz w:val="24"/>
          <w:szCs w:val="24"/>
        </w:rPr>
        <w:t xml:space="preserve">　</w:t>
      </w:r>
      <w:r w:rsidRPr="00F06D29">
        <w:rPr>
          <w:rFonts w:ascii="微软雅黑" w:eastAsia="微软雅黑" w:hAnsi="微软雅黑" w:hint="eastAsia"/>
          <w:sz w:val="24"/>
          <w:szCs w:val="24"/>
        </w:rPr>
        <w:t>人民法院按照第二审程序审理再审案件，发现原判决认定基本事实不清的，一般应当通过庭审认定事实后依法</w:t>
      </w:r>
      <w:proofErr w:type="gramStart"/>
      <w:r w:rsidRPr="00F06D29">
        <w:rPr>
          <w:rFonts w:ascii="微软雅黑" w:eastAsia="微软雅黑" w:hAnsi="微软雅黑" w:hint="eastAsia"/>
          <w:sz w:val="24"/>
          <w:szCs w:val="24"/>
        </w:rPr>
        <w:t>作出</w:t>
      </w:r>
      <w:proofErr w:type="gramEnd"/>
      <w:r w:rsidRPr="00F06D29">
        <w:rPr>
          <w:rFonts w:ascii="微软雅黑" w:eastAsia="微软雅黑" w:hAnsi="微软雅黑" w:hint="eastAsia"/>
          <w:sz w:val="24"/>
          <w:szCs w:val="24"/>
        </w:rPr>
        <w:t>判决。但原审人民法院未对基本事实进行过审理的，可以裁定撤销原判决，发回重审。原判决认定事实错误的，上级人民法院不得以基本事实不清为由裁定发回重审。</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Style w:val="af7"/>
          <w:rFonts w:ascii="微软雅黑" w:eastAsia="微软雅黑" w:hAnsi="微软雅黑" w:hint="eastAsia"/>
          <w:b/>
          <w:bCs/>
          <w:sz w:val="24"/>
          <w:szCs w:val="24"/>
        </w:rPr>
        <w:t>第五</w:t>
      </w:r>
      <w:r w:rsidRPr="00F06D29">
        <w:rPr>
          <w:rStyle w:val="af7"/>
          <w:rFonts w:ascii="微软雅黑" w:eastAsia="微软雅黑" w:hAnsi="微软雅黑" w:hint="eastAsia"/>
          <w:b/>
          <w:bCs/>
          <w:sz w:val="24"/>
          <w:szCs w:val="24"/>
        </w:rPr>
        <w:t>条</w:t>
      </w:r>
      <w:r w:rsidRPr="00F06D29">
        <w:rPr>
          <w:rFonts w:ascii="微软雅黑" w:eastAsia="微软雅黑" w:hAnsi="微软雅黑" w:hint="eastAsia"/>
          <w:sz w:val="24"/>
          <w:szCs w:val="24"/>
        </w:rPr>
        <w:t xml:space="preserve">　</w:t>
      </w:r>
      <w:r w:rsidRPr="00F06D29">
        <w:rPr>
          <w:rFonts w:ascii="微软雅黑" w:eastAsia="微软雅黑" w:hAnsi="微软雅黑" w:hint="eastAsia"/>
          <w:sz w:val="24"/>
          <w:szCs w:val="24"/>
        </w:rPr>
        <w:t>人民法院按照第二审程序审理再审案件，发现第一审人民法院有下列严重违反法定程序情形之一的，可以依照民事诉讼法第一百七十条第一款第（四）项的规定，裁定撤销原判决，发回第一审人民法院重审：</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（一）原判决遗漏必须参加诉讼的当事人的；</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（二）无诉讼行为能力人未经法定</w:t>
      </w:r>
      <w:r w:rsidRPr="00F06D29">
        <w:rPr>
          <w:rFonts w:ascii="微软雅黑" w:eastAsia="微软雅黑" w:hAnsi="微软雅黑" w:hint="eastAsia"/>
          <w:sz w:val="24"/>
          <w:szCs w:val="24"/>
        </w:rPr>
        <w:t>代理人代为诉讼</w:t>
      </w:r>
      <w:r w:rsidRPr="00F06D29">
        <w:rPr>
          <w:rFonts w:ascii="微软雅黑" w:eastAsia="微软雅黑" w:hAnsi="微软雅黑" w:hint="eastAsia"/>
          <w:sz w:val="24"/>
          <w:szCs w:val="24"/>
        </w:rPr>
        <w:t>，</w:t>
      </w:r>
      <w:r w:rsidRPr="00F06D29">
        <w:rPr>
          <w:rFonts w:ascii="微软雅黑" w:eastAsia="微软雅黑" w:hAnsi="微软雅黑" w:hint="eastAsia"/>
          <w:sz w:val="24"/>
          <w:szCs w:val="24"/>
        </w:rPr>
        <w:t>或者应当参加诉讼的当事人，因不能归责于本人或者其诉讼代理人的事由，未参加诉讼的；</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（三）未经合法传唤缺席判决，或者违反法律规定剥夺当事人辩论权利的；</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（四）审判组织的组成不合法或者依法应当回避的审判人员没有回避的；</w:t>
      </w:r>
    </w:p>
    <w:p w:rsidR="00C6467D" w:rsidRPr="00F06D29" w:rsidRDefault="00E84530" w:rsidP="00F06D29">
      <w:pPr>
        <w:pStyle w:val="ab"/>
        <w:spacing w:line="480" w:lineRule="exact"/>
        <w:ind w:firstLine="480"/>
        <w:rPr>
          <w:rStyle w:val="af7"/>
          <w:rFonts w:ascii="微软雅黑" w:eastAsia="微软雅黑" w:hAnsi="微软雅黑"/>
          <w:sz w:val="24"/>
          <w:szCs w:val="24"/>
        </w:rPr>
      </w:pPr>
      <w:r w:rsidRPr="00F06D29">
        <w:rPr>
          <w:rFonts w:ascii="微软雅黑" w:eastAsia="微软雅黑" w:hAnsi="微软雅黑" w:hint="eastAsia"/>
          <w:sz w:val="24"/>
          <w:szCs w:val="24"/>
        </w:rPr>
        <w:t>（五）原判决、裁定遗漏诉讼请求的。</w:t>
      </w:r>
    </w:p>
    <w:p w:rsidR="00C6467D" w:rsidRPr="00F06D29" w:rsidRDefault="00E84530" w:rsidP="00F06D29">
      <w:pPr>
        <w:pStyle w:val="ab"/>
        <w:spacing w:line="480" w:lineRule="exact"/>
        <w:ind w:firstLine="480"/>
        <w:rPr>
          <w:rStyle w:val="af7"/>
          <w:rFonts w:ascii="微软雅黑" w:eastAsia="微软雅黑" w:hAnsi="微软雅黑"/>
          <w:sz w:val="24"/>
          <w:szCs w:val="24"/>
        </w:rPr>
      </w:pPr>
      <w:r w:rsidRPr="00F06D29">
        <w:rPr>
          <w:rStyle w:val="af7"/>
          <w:rFonts w:ascii="微软雅黑" w:eastAsia="微软雅黑" w:hAnsi="微软雅黑" w:hint="eastAsia"/>
          <w:b/>
          <w:bCs/>
          <w:sz w:val="24"/>
          <w:szCs w:val="24"/>
        </w:rPr>
        <w:t>第六</w:t>
      </w:r>
      <w:r w:rsidRPr="00F06D29">
        <w:rPr>
          <w:rStyle w:val="af7"/>
          <w:rFonts w:ascii="微软雅黑" w:eastAsia="微软雅黑" w:hAnsi="微软雅黑" w:hint="eastAsia"/>
          <w:b/>
          <w:bCs/>
          <w:sz w:val="24"/>
          <w:szCs w:val="24"/>
        </w:rPr>
        <w:t>条</w:t>
      </w:r>
      <w:r w:rsidRPr="00F06D29">
        <w:rPr>
          <w:rFonts w:ascii="微软雅黑" w:eastAsia="微软雅黑" w:hAnsi="微软雅黑" w:hint="eastAsia"/>
          <w:sz w:val="24"/>
          <w:szCs w:val="24"/>
        </w:rPr>
        <w:t xml:space="preserve">　</w:t>
      </w:r>
      <w:r w:rsidRPr="00F06D29">
        <w:rPr>
          <w:rFonts w:ascii="微软雅黑" w:eastAsia="微软雅黑" w:hAnsi="微软雅黑" w:hint="eastAsia"/>
          <w:sz w:val="24"/>
          <w:szCs w:val="24"/>
        </w:rPr>
        <w:t>上级人民法院裁定指令再审、发回重审的，应当在裁定书中阐明指令再审或者发回重审的具体理由。</w:t>
      </w:r>
    </w:p>
    <w:p w:rsidR="00C6467D" w:rsidRPr="00F06D29" w:rsidRDefault="00E84530" w:rsidP="00F06D29">
      <w:pPr>
        <w:pStyle w:val="ab"/>
        <w:spacing w:line="480" w:lineRule="exact"/>
        <w:ind w:firstLine="480"/>
        <w:rPr>
          <w:rStyle w:val="af7"/>
          <w:rFonts w:ascii="微软雅黑" w:eastAsia="微软雅黑" w:hAnsi="微软雅黑"/>
          <w:sz w:val="24"/>
          <w:szCs w:val="24"/>
        </w:rPr>
      </w:pPr>
      <w:r w:rsidRPr="00F06D29">
        <w:rPr>
          <w:rStyle w:val="af7"/>
          <w:rFonts w:ascii="微软雅黑" w:eastAsia="微软雅黑" w:hAnsi="微软雅黑" w:hint="eastAsia"/>
          <w:b/>
          <w:bCs/>
          <w:sz w:val="24"/>
          <w:szCs w:val="24"/>
        </w:rPr>
        <w:t>第七</w:t>
      </w:r>
      <w:r w:rsidRPr="00F06D29">
        <w:rPr>
          <w:rStyle w:val="af7"/>
          <w:rFonts w:ascii="微软雅黑" w:eastAsia="微软雅黑" w:hAnsi="微软雅黑" w:hint="eastAsia"/>
          <w:b/>
          <w:bCs/>
          <w:sz w:val="24"/>
          <w:szCs w:val="24"/>
        </w:rPr>
        <w:t>条</w:t>
      </w:r>
      <w:r w:rsidRPr="00F06D29">
        <w:rPr>
          <w:rFonts w:ascii="微软雅黑" w:eastAsia="微软雅黑" w:hAnsi="微软雅黑" w:hint="eastAsia"/>
          <w:sz w:val="24"/>
          <w:szCs w:val="24"/>
        </w:rPr>
        <w:t xml:space="preserve">　</w:t>
      </w:r>
      <w:r w:rsidRPr="00F06D29">
        <w:rPr>
          <w:rFonts w:ascii="微软雅黑" w:eastAsia="微软雅黑" w:hAnsi="微软雅黑" w:hint="eastAsia"/>
          <w:sz w:val="24"/>
          <w:szCs w:val="24"/>
        </w:rPr>
        <w:t>再审案件应当围绕申请人的再审请求进行审理和裁判。对方当事人在再审庭审辩论终结前也提出再审请求的，应一并审理和裁判。当事人的再审请求超出原审诉讼请求的不予审理，构成另案诉讼的应告知当事人可以提起新的诉讼。</w:t>
      </w:r>
    </w:p>
    <w:p w:rsidR="00C6467D" w:rsidRPr="00F06D29" w:rsidRDefault="00E84530" w:rsidP="00F06D29">
      <w:pPr>
        <w:pStyle w:val="ab"/>
        <w:spacing w:line="480" w:lineRule="exact"/>
        <w:ind w:firstLine="480"/>
        <w:rPr>
          <w:rStyle w:val="af7"/>
          <w:rFonts w:ascii="微软雅黑" w:eastAsia="微软雅黑" w:hAnsi="微软雅黑"/>
          <w:sz w:val="24"/>
          <w:szCs w:val="24"/>
        </w:rPr>
      </w:pPr>
      <w:r w:rsidRPr="00F06D29">
        <w:rPr>
          <w:rStyle w:val="af7"/>
          <w:rFonts w:ascii="微软雅黑" w:eastAsia="微软雅黑" w:hAnsi="微软雅黑" w:hint="eastAsia"/>
          <w:b/>
          <w:bCs/>
          <w:sz w:val="24"/>
          <w:szCs w:val="24"/>
        </w:rPr>
        <w:t>第八</w:t>
      </w:r>
      <w:r w:rsidRPr="00F06D29">
        <w:rPr>
          <w:rStyle w:val="af7"/>
          <w:rFonts w:ascii="微软雅黑" w:eastAsia="微软雅黑" w:hAnsi="微软雅黑" w:hint="eastAsia"/>
          <w:b/>
          <w:bCs/>
          <w:sz w:val="24"/>
          <w:szCs w:val="24"/>
        </w:rPr>
        <w:t>条</w:t>
      </w:r>
      <w:r w:rsidRPr="00F06D29">
        <w:rPr>
          <w:rFonts w:ascii="微软雅黑" w:eastAsia="微软雅黑" w:hAnsi="微软雅黑" w:hint="eastAsia"/>
          <w:sz w:val="24"/>
          <w:szCs w:val="24"/>
        </w:rPr>
        <w:t xml:space="preserve">　</w:t>
      </w:r>
      <w:r w:rsidRPr="00F06D29">
        <w:rPr>
          <w:rFonts w:ascii="微软雅黑" w:eastAsia="微软雅黑" w:hAnsi="微软雅黑" w:hint="eastAsia"/>
          <w:sz w:val="24"/>
          <w:szCs w:val="24"/>
        </w:rPr>
        <w:t>再审发回重审的案件</w:t>
      </w:r>
      <w:r w:rsidRPr="00F06D29">
        <w:rPr>
          <w:rFonts w:ascii="微软雅黑" w:eastAsia="微软雅黑" w:hAnsi="微软雅黑" w:hint="eastAsia"/>
          <w:sz w:val="24"/>
          <w:szCs w:val="24"/>
        </w:rPr>
        <w:t>，</w:t>
      </w:r>
      <w:r w:rsidRPr="00F06D29">
        <w:rPr>
          <w:rFonts w:ascii="微软雅黑" w:eastAsia="微软雅黑" w:hAnsi="微软雅黑" w:hint="eastAsia"/>
          <w:sz w:val="24"/>
          <w:szCs w:val="24"/>
        </w:rPr>
        <w:t>应当围绕当事人原诉讼请求进行审理。当事人申请变更、增加诉讼请求和提出反诉的，按照最高人民法院《关于适用〈中华人民共和国民事诉讼法〉的解释》第二百五十二条的规定审查决定是否准许。当事人变更其在原审中的诉讼主张、质证及辩论意见的，应说明理由并提交相应的证据，理由不成立或证据不充分的，</w:t>
      </w:r>
      <w:r w:rsidRPr="00F06D29">
        <w:rPr>
          <w:rFonts w:ascii="微软雅黑" w:eastAsia="微软雅黑" w:hAnsi="微软雅黑" w:hint="eastAsia"/>
          <w:sz w:val="24"/>
          <w:szCs w:val="24"/>
        </w:rPr>
        <w:t>人民法院不予支持。</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Style w:val="af7"/>
          <w:rFonts w:ascii="微软雅黑" w:eastAsia="微软雅黑" w:hAnsi="微软雅黑" w:hint="eastAsia"/>
          <w:b/>
          <w:bCs/>
          <w:sz w:val="24"/>
          <w:szCs w:val="24"/>
        </w:rPr>
        <w:t>第九</w:t>
      </w:r>
      <w:r w:rsidRPr="00F06D29">
        <w:rPr>
          <w:rStyle w:val="af7"/>
          <w:rFonts w:ascii="微软雅黑" w:eastAsia="微软雅黑" w:hAnsi="微软雅黑" w:hint="eastAsia"/>
          <w:b/>
          <w:bCs/>
          <w:sz w:val="24"/>
          <w:szCs w:val="24"/>
        </w:rPr>
        <w:t>条</w:t>
      </w:r>
      <w:r w:rsidRPr="00F06D29">
        <w:rPr>
          <w:rFonts w:ascii="微软雅黑" w:eastAsia="微软雅黑" w:hAnsi="微软雅黑" w:hint="eastAsia"/>
          <w:sz w:val="24"/>
          <w:szCs w:val="24"/>
        </w:rPr>
        <w:t xml:space="preserve">　</w:t>
      </w:r>
      <w:r w:rsidRPr="00F06D29">
        <w:rPr>
          <w:rFonts w:ascii="微软雅黑" w:eastAsia="微软雅黑" w:hAnsi="微软雅黑" w:hint="eastAsia"/>
          <w:sz w:val="24"/>
          <w:szCs w:val="24"/>
        </w:rPr>
        <w:t>各级人民法院对民事案件指令再审和再审发回重审的审判行为，应当严格遵守本规定。违反本规定的，应当依照相关规定追究有关人员的责任。</w:t>
      </w:r>
    </w:p>
    <w:p w:rsidR="00C6467D" w:rsidRPr="00F06D29" w:rsidRDefault="00E84530" w:rsidP="00F06D29">
      <w:pPr>
        <w:pStyle w:val="ab"/>
        <w:spacing w:line="480" w:lineRule="exact"/>
        <w:ind w:firstLine="480"/>
        <w:rPr>
          <w:rFonts w:ascii="微软雅黑" w:eastAsia="微软雅黑" w:hAnsi="微软雅黑"/>
          <w:sz w:val="24"/>
          <w:szCs w:val="24"/>
        </w:rPr>
      </w:pPr>
      <w:r w:rsidRPr="00F06D29">
        <w:rPr>
          <w:rFonts w:ascii="微软雅黑" w:eastAsia="微软雅黑" w:hAnsi="微软雅黑" w:hint="eastAsia"/>
          <w:sz w:val="24"/>
          <w:szCs w:val="24"/>
        </w:rPr>
        <w:t>最高人民法院以前发布的司法解释与本规定不一致的，不再适用。</w:t>
      </w:r>
    </w:p>
    <w:sectPr w:rsidR="00C6467D" w:rsidRPr="00F06D29" w:rsidSect="00F06D29">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530" w:rsidRDefault="00E84530">
      <w:r>
        <w:separator/>
      </w:r>
    </w:p>
  </w:endnote>
  <w:endnote w:type="continuationSeparator" w:id="0">
    <w:p w:rsidR="00E84530" w:rsidRDefault="00E8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67D" w:rsidRDefault="00E84530">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467D" w:rsidRDefault="00E84530">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6467D" w:rsidRDefault="00E84530">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67D" w:rsidRDefault="00E84530">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5873750</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467D" w:rsidRDefault="00E84530">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2.5pt;margin-top:-4.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" filled="f" stroked="f" strokeweight=".5pt">
              <v:textbox style="mso-fit-shape-to-text:t" inset="0,0,0,0">
                <w:txbxContent>
                  <w:p w:rsidR="00C6467D" w:rsidRDefault="00E84530">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530" w:rsidRDefault="00E84530">
      <w:r>
        <w:separator/>
      </w:r>
    </w:p>
  </w:footnote>
  <w:footnote w:type="continuationSeparator" w:id="0">
    <w:p w:rsidR="00E84530" w:rsidRDefault="00E84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175"/>
    <w:rsid w:val="00323D76"/>
    <w:rsid w:val="00924175"/>
    <w:rsid w:val="00C6467D"/>
    <w:rsid w:val="00E84530"/>
    <w:rsid w:val="00F06D29"/>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BE77280"/>
    <w:rsid w:val="65586BE5"/>
    <w:rsid w:val="6D5779E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B29B1"/>
  <w15:docId w15:val="{5A7A3476-33FD-4254-A09C-D4ED2FEC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2</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2017-11-02T12:40:00Z</dcterms:created>
  <dcterms:modified xsi:type="dcterms:W3CDTF">2025-11-20T01:09:00Z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